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B672" w14:textId="2D1D2496" w:rsidR="009078CF" w:rsidRPr="00B32767" w:rsidRDefault="00000000" w:rsidP="009078CF">
      <w:pPr>
        <w:spacing w:after="0"/>
        <w:ind w:left="720" w:hanging="360"/>
        <w:jc w:val="both"/>
        <w:rPr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CL"/>
        </w:rPr>
        <w:object w:dxaOrig="1440" w:dyaOrig="1440" w14:anchorId="7A231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1pt;margin-top:8.05pt;width:30.6pt;height:42.5pt;z-index:251659264;visibility:visible;mso-wrap-edited:f;mso-position-horizontal-relative:page" fillcolor="window">
            <v:imagedata r:id="rId6" o:title=""/>
            <w10:wrap anchorx="page"/>
          </v:shape>
          <o:OLEObject Type="Embed" ProgID="Word.Picture.8" ShapeID="_x0000_s1026" DrawAspect="Content" ObjectID="_1758112558" r:id="rId7"/>
        </w:object>
      </w:r>
    </w:p>
    <w:p w14:paraId="5D881A3E" w14:textId="73916D5B" w:rsidR="009078CF" w:rsidRPr="009078CF" w:rsidRDefault="009078CF" w:rsidP="009078CF">
      <w:pPr>
        <w:pStyle w:val="Prrafodelista"/>
        <w:spacing w:after="0"/>
        <w:jc w:val="both"/>
        <w:rPr>
          <w:rFonts w:ascii="Century Gothic" w:hAnsi="Century Gothic" w:cstheme="minorHAnsi"/>
          <w:sz w:val="20"/>
          <w:szCs w:val="20"/>
          <w:lang w:val="es-CL"/>
        </w:rPr>
      </w:pPr>
      <w:r w:rsidRPr="00B32767">
        <w:rPr>
          <w:rFonts w:ascii="Century Gothic" w:hAnsi="Century Gothic" w:cstheme="minorHAnsi"/>
          <w:sz w:val="20"/>
          <w:szCs w:val="20"/>
          <w:lang w:val="es-CL"/>
        </w:rPr>
        <w:t>Colegio Santa María de Santiago</w:t>
      </w:r>
      <w:r>
        <w:rPr>
          <w:rFonts w:ascii="Century Gothic" w:hAnsi="Century Gothic" w:cstheme="minorHAnsi"/>
          <w:sz w:val="20"/>
          <w:szCs w:val="20"/>
          <w:lang w:val="es-CL"/>
        </w:rPr>
        <w:t xml:space="preserve">  </w:t>
      </w:r>
    </w:p>
    <w:p w14:paraId="61A62C79" w14:textId="3EA442C4" w:rsidR="00892E4A" w:rsidRDefault="009078CF" w:rsidP="009078CF">
      <w:r>
        <w:rPr>
          <w:rFonts w:ascii="Century Gothic" w:hAnsi="Century Gothic" w:cstheme="minorHAnsi"/>
          <w:sz w:val="20"/>
          <w:szCs w:val="20"/>
          <w:lang w:val="es-CL"/>
        </w:rPr>
        <w:t xml:space="preserve">             </w:t>
      </w:r>
      <w:r w:rsidRPr="00B32767">
        <w:rPr>
          <w:rFonts w:ascii="Century Gothic" w:hAnsi="Century Gothic" w:cstheme="minorHAnsi"/>
          <w:sz w:val="20"/>
          <w:szCs w:val="20"/>
          <w:lang w:val="es-CL"/>
        </w:rPr>
        <w:t>Convivencia Escolar</w:t>
      </w:r>
    </w:p>
    <w:p w14:paraId="52C51B4F" w14:textId="6EB58109" w:rsidR="009078CF" w:rsidRPr="009078CF" w:rsidRDefault="009078CF" w:rsidP="009078CF">
      <w:pPr>
        <w:jc w:val="center"/>
        <w:rPr>
          <w:b/>
          <w:bCs/>
          <w:sz w:val="24"/>
          <w:szCs w:val="24"/>
        </w:rPr>
      </w:pPr>
    </w:p>
    <w:p w14:paraId="24168D18" w14:textId="1104FE2E" w:rsidR="009078CF" w:rsidRPr="00383723" w:rsidRDefault="009078CF" w:rsidP="009078CF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383723">
        <w:rPr>
          <w:rFonts w:ascii="Century Gothic" w:hAnsi="Century Gothic"/>
          <w:b/>
          <w:bCs/>
          <w:sz w:val="24"/>
          <w:szCs w:val="24"/>
        </w:rPr>
        <w:t>PROTOCOLO DE ACCIÓN EN CASOS DE DESREGULACIÓN CONDUCTUAL Y EMOCIONAL DE ESTUDIANTES EN EL ÁMBITO ESCOLAR</w:t>
      </w:r>
    </w:p>
    <w:p w14:paraId="2290258F" w14:textId="77777777" w:rsidR="009078CF" w:rsidRPr="009E6473" w:rsidRDefault="009078CF" w:rsidP="009078CF">
      <w:pPr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 El presente documento, tiene por objetivo entregar orientaciones para casos de Desregulación Emocional y Conductual (DEC) de estudiantes, tanto desde un enfoque preventivo como de intervención directa en aquellas situaciones donde no se observa respuesta favorable a los manejos que los adultos usualmente realizan en casos de similar edad y, donde por su intensidad se evalúa podría llegar a ocasionar significativo daño emocional y/o físico al/la propio/a estudiante o a otros miembros de la comunidad educativa. </w:t>
      </w:r>
    </w:p>
    <w:p w14:paraId="35621DAB" w14:textId="77777777" w:rsidR="009078CF" w:rsidRPr="009E6473" w:rsidRDefault="009078CF" w:rsidP="009078CF">
      <w:pPr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Su abordaje desde la prevención, a la intervención directa en las diferentes etapas de intensidad de una DEC; debe incorporar el parecer y la participación de la familia considerando su particular realidad. </w:t>
      </w:r>
    </w:p>
    <w:p w14:paraId="0797D221" w14:textId="10905B7D" w:rsidR="009078CF" w:rsidRPr="009E6473" w:rsidRDefault="009078CF" w:rsidP="009078CF">
      <w:pPr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Estas orientaciones se enmarcan en la Ley General de Educación (2009), especialmente en lo señalado respecto a que el sistema educativo chileno se construye sobre la base de los derechos garantizados en la Constitución, tratados internacionales ratificados por Chile, y principios descritos en la misma que deben inspirar el sistema educativo; en la Ley de Inclusión Escolar (2015); la Declaración Universal de Derechos Humanos (ONU, 1948); la Declaración de los Derechos del Niño (ONU, 1959, y ratificada por Chile en 1990); la Convención Internacional sobre los Derechos de las Personas con Discapacidad (ONU, 2006; ratificado por chile en 2008), la Ley </w:t>
      </w:r>
      <w:proofErr w:type="spellStart"/>
      <w:r w:rsidRPr="009E6473">
        <w:rPr>
          <w:rFonts w:ascii="Century Gothic" w:hAnsi="Century Gothic"/>
        </w:rPr>
        <w:t>N°</w:t>
      </w:r>
      <w:proofErr w:type="spellEnd"/>
      <w:r w:rsidRPr="009E6473">
        <w:rPr>
          <w:rFonts w:ascii="Century Gothic" w:hAnsi="Century Gothic"/>
        </w:rPr>
        <w:t xml:space="preserve"> 20.422 de 2010, que Establece Normas sobre Igualdad de Oportunidades e Inclusión Social de Personas con Discapacidad; lo estipulado en el Currículo Nacional en todos sus niveles y modalidades, en especial a lo referido a los Objetivos de aprendizajes transversales y los principios pedagógicos; en todo lo referido a la atención a la diversidad de estudiantes en el sistema educativo contenidas en el Decreto 170 del 2009; el Decreto 83 del 2015; la Ley de Subvención Escolar Preferencial, SEP (2008); las orientaciones nacionales del Ministerio de Educación (MINEDUC) para el sistema educativo en materias de inclusión; y la Nueva Política de Convivencia Escolar (2019).</w:t>
      </w:r>
    </w:p>
    <w:p w14:paraId="0D1271E7" w14:textId="390BFE9D" w:rsidR="009078CF" w:rsidRPr="009E6473" w:rsidRDefault="009078CF" w:rsidP="009078CF">
      <w:pPr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1.- Entenderemos por Desregulación conductual y emocional:</w:t>
      </w:r>
      <w:r w:rsidRPr="009E6473">
        <w:rPr>
          <w:rFonts w:ascii="Century Gothic" w:hAnsi="Century Gothic"/>
        </w:rPr>
        <w:t xml:space="preserve"> Reacción motora y emocional a uno o varios estímulos o situaciones desencadenantes, en donde el niño/a, adolescente o joven (NNAJ) no logrará comprender su estado emocional ni logrará expresar sus emociones o sensaciones, presentando dificultades más allá de los esperado a su edad o desarrollo evolutivo para autorregularse y volver a un estado de calma y/o no logran desaparecer después de un intento de intervención del educador/</w:t>
      </w:r>
      <w:proofErr w:type="spellStart"/>
      <w:r w:rsidRPr="009E6473">
        <w:rPr>
          <w:rFonts w:ascii="Century Gothic" w:hAnsi="Century Gothic"/>
        </w:rPr>
        <w:t>a</w:t>
      </w:r>
      <w:proofErr w:type="spellEnd"/>
      <w:r w:rsidRPr="009E6473">
        <w:rPr>
          <w:rFonts w:ascii="Century Gothic" w:hAnsi="Century Gothic"/>
        </w:rPr>
        <w:t xml:space="preserve"> utilizado con éxito en otros casos; percibiéndose externamente por más de un observador como una situación de “descontrol” (Construcción colectiva mesa regional Autismo, mayo 2019).</w:t>
      </w:r>
    </w:p>
    <w:p w14:paraId="52CA14EA" w14:textId="2196C48C" w:rsidR="009E6473" w:rsidRDefault="00961999" w:rsidP="009078CF">
      <w:pPr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2.- Características de los/as profesionales que liderarán el manejo de la desregulación emocional y conductual en establecimientos:</w:t>
      </w:r>
      <w:r w:rsidRPr="009E6473">
        <w:rPr>
          <w:rFonts w:ascii="Century Gothic" w:hAnsi="Century Gothic"/>
        </w:rPr>
        <w:t xml:space="preserve"> Es importante que quienes estén a cargo personas preparadas en el apoyo a estudiantes en situación de crisis. Para estudiantes que se encuentren en tratamientos con especialistas externos, por ejemplo, por trastorno espectro autista, maltrato o abuso sexual, abuso o dependencia a sustancias, el equipo del Programa de Integración Escolar (PIE), en acuerdo con la familia, y con la confidencialidad que amerita, debe mantener la información del médico y otros profesionales tratantes, en el caso se requiera trasladado a un servicio de urgencia y dicha información sea solicitada. </w:t>
      </w:r>
    </w:p>
    <w:p w14:paraId="64541FD6" w14:textId="77777777" w:rsidR="004E6E4C" w:rsidRDefault="004E6E4C" w:rsidP="009078CF">
      <w:pPr>
        <w:jc w:val="both"/>
        <w:rPr>
          <w:rFonts w:ascii="Century Gothic" w:hAnsi="Century Gothic"/>
        </w:rPr>
      </w:pPr>
    </w:p>
    <w:p w14:paraId="1A00805A" w14:textId="77777777" w:rsidR="00B858F4" w:rsidRDefault="00B858F4" w:rsidP="009078CF">
      <w:pPr>
        <w:jc w:val="both"/>
        <w:rPr>
          <w:rFonts w:ascii="Century Gothic" w:hAnsi="Century Gothic"/>
        </w:rPr>
      </w:pPr>
    </w:p>
    <w:p w14:paraId="1EB28422" w14:textId="77777777" w:rsidR="00B858F4" w:rsidRDefault="00B858F4" w:rsidP="009078CF">
      <w:pPr>
        <w:jc w:val="both"/>
        <w:rPr>
          <w:rFonts w:ascii="Century Gothic" w:hAnsi="Century Gothic"/>
        </w:rPr>
      </w:pPr>
    </w:p>
    <w:p w14:paraId="7A59AC08" w14:textId="77777777" w:rsidR="00B858F4" w:rsidRDefault="00B858F4" w:rsidP="009078CF">
      <w:pPr>
        <w:jc w:val="both"/>
        <w:rPr>
          <w:rFonts w:ascii="Century Gothic" w:hAnsi="Century Gothic"/>
        </w:rPr>
      </w:pPr>
    </w:p>
    <w:p w14:paraId="23943278" w14:textId="77777777" w:rsidR="00B858F4" w:rsidRPr="004E6E4C" w:rsidRDefault="00B858F4" w:rsidP="009078CF">
      <w:pPr>
        <w:jc w:val="both"/>
        <w:rPr>
          <w:rFonts w:ascii="Century Gothic" w:hAnsi="Century Gothic"/>
        </w:rPr>
      </w:pPr>
    </w:p>
    <w:p w14:paraId="7029A05E" w14:textId="33A4C298" w:rsidR="00961999" w:rsidRPr="009E6473" w:rsidRDefault="00961999" w:rsidP="009078CF">
      <w:pPr>
        <w:jc w:val="both"/>
        <w:rPr>
          <w:rFonts w:ascii="Century Gothic" w:hAnsi="Century Gothic"/>
          <w:b/>
          <w:bCs/>
          <w:u w:val="single"/>
        </w:rPr>
      </w:pPr>
      <w:r w:rsidRPr="009E6473">
        <w:rPr>
          <w:rFonts w:ascii="Century Gothic" w:hAnsi="Century Gothic"/>
          <w:b/>
          <w:bCs/>
          <w:u w:val="single"/>
        </w:rPr>
        <w:lastRenderedPageBreak/>
        <w:t xml:space="preserve">PREVENCIÓN </w:t>
      </w:r>
    </w:p>
    <w:p w14:paraId="2C5EE117" w14:textId="1B012315" w:rsidR="004E6E4C" w:rsidRDefault="00961999" w:rsidP="00D739AC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Siempre es recomendable utilizar más tiempo y recursos al equipo y adultos a cargo, en acciones para la prevención de episodios de desregulación. </w:t>
      </w:r>
    </w:p>
    <w:p w14:paraId="74ACABFB" w14:textId="77777777" w:rsidR="00D739AC" w:rsidRDefault="00D739AC" w:rsidP="00D739AC">
      <w:pPr>
        <w:spacing w:after="0"/>
        <w:jc w:val="both"/>
        <w:rPr>
          <w:rFonts w:ascii="Century Gothic" w:hAnsi="Century Gothic"/>
        </w:rPr>
      </w:pPr>
    </w:p>
    <w:p w14:paraId="43B5FFA5" w14:textId="0A56509A" w:rsidR="00961999" w:rsidRDefault="00961999" w:rsidP="00D739AC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Para ello se sugiere lo siguiente: </w:t>
      </w:r>
    </w:p>
    <w:p w14:paraId="77D3E2C4" w14:textId="77777777" w:rsidR="00D739AC" w:rsidRDefault="00D739AC" w:rsidP="00D739AC">
      <w:pPr>
        <w:spacing w:after="0"/>
        <w:jc w:val="both"/>
        <w:rPr>
          <w:rFonts w:ascii="Century Gothic" w:hAnsi="Century Gothic"/>
        </w:rPr>
      </w:pPr>
    </w:p>
    <w:p w14:paraId="58DE2792" w14:textId="77777777" w:rsidR="00B01763" w:rsidRPr="009E6473" w:rsidRDefault="00B01763" w:rsidP="00D739AC">
      <w:pPr>
        <w:spacing w:after="0"/>
        <w:jc w:val="both"/>
        <w:rPr>
          <w:rFonts w:ascii="Century Gothic" w:hAnsi="Century Gothic"/>
        </w:rPr>
      </w:pPr>
    </w:p>
    <w:p w14:paraId="30A1357C" w14:textId="77777777" w:rsidR="009E6473" w:rsidRDefault="00961999" w:rsidP="009E6473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1.- Reconocer señales previas y actuar de acuerdo con ellas.</w:t>
      </w:r>
      <w:r w:rsidRPr="009E6473">
        <w:rPr>
          <w:rFonts w:ascii="Century Gothic" w:hAnsi="Century Gothic"/>
        </w:rPr>
        <w:t xml:space="preserve"> </w:t>
      </w:r>
    </w:p>
    <w:p w14:paraId="7172B54E" w14:textId="27778E77" w:rsidR="009E6473" w:rsidRDefault="00961999" w:rsidP="009E6473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Se recomienda reconocer, en los casos que esto es posible, las señales iniciales previas a que se desencadene una desregulación. Algunos ejemplos podrían ser:</w:t>
      </w:r>
    </w:p>
    <w:p w14:paraId="21DC14C0" w14:textId="14F79810" w:rsidR="0060165F" w:rsidRPr="009E6473" w:rsidRDefault="00961999" w:rsidP="009E64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en el caso de estudiantes del espectro Autista, suelen parecer ritualistas y tendientes a la inflexibilidad e invarianza, así como a presentar hipersensibilidades a nivel sensorial, acompañados de estados de ansiedad frecuentes</w:t>
      </w:r>
    </w:p>
    <w:p w14:paraId="6C376E33" w14:textId="3B569E13" w:rsidR="00961999" w:rsidRPr="009E6473" w:rsidRDefault="00961999" w:rsidP="0060165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Estos elementos por lo general son los que están a la base de una desregulación o su intensificación frente determinados contextos y situaciones; la cual puede ir desde conductas como el aumento de movimientos estereotipados, a expresiones de incomodidad o disgusto, agitación de la respiración,</w:t>
      </w:r>
    </w:p>
    <w:p w14:paraId="49E3AA2D" w14:textId="05D52D27" w:rsidR="0060165F" w:rsidRPr="009E6473" w:rsidRDefault="0060165F" w:rsidP="0060165F">
      <w:pPr>
        <w:pStyle w:val="Prrafodelista"/>
        <w:spacing w:after="0"/>
        <w:ind w:left="405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aumento de volumen en voz o lenguaje grosero; en el caso de un/a NNAJ severamente maltratado (donde se han realizados todas las gestiones judiciales requeridas), podríamos encontrar dificultad en el contacto visual, tendencia a aislarse, generando la posibilidad de desregulación a partir de la cercanía física, sonidos, olores, imágenes que evoquen recuerdos de las situaciones traumáticas y que le generan gran malestar emocional; </w:t>
      </w:r>
    </w:p>
    <w:p w14:paraId="63DE0306" w14:textId="47AE7B90" w:rsidR="0060165F" w:rsidRPr="009E6473" w:rsidRDefault="0060165F" w:rsidP="0060165F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en el caso de un estudiante con abstinencia al alcohol, luego de un consumo intenso y prolongado, podríamos reconocer inicialmente ansiedad, sudoración, sensación de sueño; </w:t>
      </w:r>
    </w:p>
    <w:p w14:paraId="04FB027E" w14:textId="5E31DD39" w:rsidR="0060165F" w:rsidRPr="009E6473" w:rsidRDefault="0060165F" w:rsidP="0060165F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en estudiantes que presentan trastornos destructivos del control de impulsos y la conducta3, algunos de ellos significativamente prevalentes en población infantojuvenil nacional; por ejemplo, en el trastorno negativita desafiante, donde el patrón de irritabilidad tiende a presentarse con frecuencia, su rápida identificación junto a la de los factores contextuales que se asocian a su aparición pueden ayudar en la planificación de las acciones preventivas.</w:t>
      </w:r>
    </w:p>
    <w:p w14:paraId="3A00CC6B" w14:textId="3206FA8F" w:rsidR="0060165F" w:rsidRPr="009E6473" w:rsidRDefault="0060165F" w:rsidP="0060165F">
      <w:pPr>
        <w:spacing w:after="0"/>
        <w:jc w:val="both"/>
        <w:rPr>
          <w:rFonts w:ascii="Century Gothic" w:hAnsi="Century Gothic"/>
        </w:rPr>
      </w:pPr>
    </w:p>
    <w:p w14:paraId="52C652D4" w14:textId="77777777" w:rsidR="0060165F" w:rsidRPr="009E6473" w:rsidRDefault="0060165F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2.- Reconocer los elementos del entorno que habitualmente preceden a la desregulación emocional y conductual.</w:t>
      </w:r>
      <w:r w:rsidRPr="009E6473">
        <w:rPr>
          <w:rFonts w:ascii="Century Gothic" w:hAnsi="Century Gothic"/>
        </w:rPr>
        <w:t xml:space="preserve"> </w:t>
      </w:r>
    </w:p>
    <w:p w14:paraId="50C70136" w14:textId="7ADCAD7A" w:rsidR="0060165F" w:rsidRPr="009E6473" w:rsidRDefault="0060165F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Uno de los factores externos al aula comúnmente asociado a desregulación emocional y conductual son los trastornos del sueño, por lo mismo la importancia de la comunicación con la familia para detectarlo, prevenir las conductas no deseadas en aula y planificar los apoyos. </w:t>
      </w:r>
    </w:p>
    <w:p w14:paraId="4487D884" w14:textId="18C32388" w:rsidR="0060165F" w:rsidRPr="009E6473" w:rsidRDefault="0060165F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3.- Redirigir momentáneamente al estudiante hacia otro foco de atención</w:t>
      </w:r>
      <w:r w:rsidRPr="009E6473">
        <w:rPr>
          <w:rFonts w:ascii="Century Gothic" w:hAnsi="Century Gothic"/>
        </w:rPr>
        <w:t xml:space="preserve"> con alguna actividad que esté muy a </w:t>
      </w:r>
      <w:r w:rsidR="00271396" w:rsidRPr="009E6473">
        <w:rPr>
          <w:rFonts w:ascii="Century Gothic" w:hAnsi="Century Gothic"/>
        </w:rPr>
        <w:t>mano,</w:t>
      </w:r>
      <w:r w:rsidRPr="009E6473">
        <w:rPr>
          <w:rFonts w:ascii="Century Gothic" w:hAnsi="Century Gothic"/>
        </w:rPr>
        <w:t xml:space="preserve"> por ejemplo, pedirle nos ayude a distribuir materiales, que nos ayude a con el computador u otros apoyos tecnológicos</w:t>
      </w:r>
      <w:r w:rsidR="00271396" w:rsidRPr="009E6473">
        <w:rPr>
          <w:rFonts w:ascii="Century Gothic" w:hAnsi="Century Gothic"/>
        </w:rPr>
        <w:t>.</w:t>
      </w:r>
    </w:p>
    <w:p w14:paraId="415DA9B3" w14:textId="741A86F1" w:rsidR="00271396" w:rsidRPr="009E6473" w:rsidRDefault="00271396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4.- Facilitarles la comunicación,</w:t>
      </w:r>
      <w:r w:rsidRPr="009E6473">
        <w:rPr>
          <w:rFonts w:ascii="Century Gothic" w:hAnsi="Century Gothic"/>
        </w:rPr>
        <w:t xml:space="preserve"> ayudando a que se exprese de una manera diferente a la desregulación emocional y conductual, preguntando directamente, por ejemplo: ¿Hay algo que te está molestando?, ¿Hay algo que quieras hacer ahora?, si me lo cuentas, juntos/as podemos buscar te sientas mejor.</w:t>
      </w:r>
    </w:p>
    <w:p w14:paraId="2DA48C10" w14:textId="77777777" w:rsidR="00271396" w:rsidRPr="009E6473" w:rsidRDefault="00271396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5.- Otorgarle, cuando sea pertinente, a algunos estudiantes para los cuales existe información previa de riesgo de desregulación emocional y conductual, tiempos de descanso</w:t>
      </w:r>
      <w:r w:rsidRPr="009E6473">
        <w:rPr>
          <w:rFonts w:ascii="Century Gothic" w:hAnsi="Century Gothic"/>
        </w:rPr>
        <w:t xml:space="preserve"> en el que pueda, por ejemplo, ir al baño o salir de la sala, previamente establecido y acordado con él y su familia, tras el cual debe volver a finalizar la actividad.</w:t>
      </w:r>
    </w:p>
    <w:p w14:paraId="7D444AB5" w14:textId="36837923" w:rsidR="00271396" w:rsidRDefault="00271396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 xml:space="preserve"> 6.- Utilizar refuerzo conductual positivo</w:t>
      </w:r>
      <w:r w:rsidRPr="009E6473">
        <w:rPr>
          <w:rFonts w:ascii="Century Gothic" w:hAnsi="Century Gothic"/>
        </w:rPr>
        <w:t xml:space="preserve"> frente a conductas aprendidas con apoyos iniciales, que son adaptativas y alternativas a la desregulación emocional y conductual. Para el diseño de este refuerzo positivo se requiere tener conocimiento sobre cuáles son sus intereses, cosas favoritas, hobbies, objeto de apego.</w:t>
      </w:r>
    </w:p>
    <w:p w14:paraId="2CDB5207" w14:textId="77777777" w:rsidR="00B858F4" w:rsidRDefault="00B858F4" w:rsidP="0060165F">
      <w:pPr>
        <w:spacing w:after="0"/>
        <w:jc w:val="both"/>
        <w:rPr>
          <w:rFonts w:ascii="Century Gothic" w:hAnsi="Century Gothic"/>
        </w:rPr>
      </w:pPr>
    </w:p>
    <w:p w14:paraId="4DD07664" w14:textId="77777777" w:rsidR="00B858F4" w:rsidRDefault="00B858F4" w:rsidP="0060165F">
      <w:pPr>
        <w:spacing w:after="0"/>
        <w:jc w:val="both"/>
        <w:rPr>
          <w:rFonts w:ascii="Century Gothic" w:hAnsi="Century Gothic"/>
        </w:rPr>
      </w:pPr>
    </w:p>
    <w:p w14:paraId="1EB63331" w14:textId="77777777" w:rsidR="00B858F4" w:rsidRDefault="00B858F4" w:rsidP="0060165F">
      <w:pPr>
        <w:spacing w:after="0"/>
        <w:jc w:val="both"/>
        <w:rPr>
          <w:rFonts w:ascii="Century Gothic" w:hAnsi="Century Gothic"/>
        </w:rPr>
      </w:pPr>
    </w:p>
    <w:p w14:paraId="1DB885CA" w14:textId="77777777" w:rsidR="00B858F4" w:rsidRDefault="00B858F4" w:rsidP="0060165F">
      <w:pPr>
        <w:spacing w:after="0"/>
        <w:jc w:val="both"/>
        <w:rPr>
          <w:rFonts w:ascii="Century Gothic" w:hAnsi="Century Gothic"/>
        </w:rPr>
      </w:pPr>
    </w:p>
    <w:p w14:paraId="261E496C" w14:textId="77777777" w:rsidR="00B858F4" w:rsidRDefault="00B858F4" w:rsidP="0060165F">
      <w:pPr>
        <w:spacing w:after="0"/>
        <w:jc w:val="both"/>
        <w:rPr>
          <w:rFonts w:ascii="Century Gothic" w:hAnsi="Century Gothic"/>
        </w:rPr>
      </w:pPr>
    </w:p>
    <w:p w14:paraId="2B9248A5" w14:textId="77777777" w:rsidR="00D739AC" w:rsidRDefault="00D739AC" w:rsidP="0060165F">
      <w:pPr>
        <w:spacing w:after="0"/>
        <w:jc w:val="both"/>
        <w:rPr>
          <w:rFonts w:ascii="Century Gothic" w:hAnsi="Century Gothic"/>
        </w:rPr>
      </w:pPr>
    </w:p>
    <w:p w14:paraId="02D81503" w14:textId="77777777" w:rsidR="00B858F4" w:rsidRPr="009E6473" w:rsidRDefault="00B858F4" w:rsidP="0060165F">
      <w:pPr>
        <w:spacing w:after="0"/>
        <w:jc w:val="both"/>
        <w:rPr>
          <w:rFonts w:ascii="Century Gothic" w:hAnsi="Century Gothic"/>
        </w:rPr>
      </w:pPr>
    </w:p>
    <w:p w14:paraId="6CCB1558" w14:textId="0CA3B597" w:rsidR="00271396" w:rsidRPr="009E6473" w:rsidRDefault="00271396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7.- Diseñar con anterioridad reglas de aula</w:t>
      </w:r>
      <w:r w:rsidRPr="009E6473">
        <w:rPr>
          <w:rFonts w:ascii="Century Gothic" w:hAnsi="Century Gothic"/>
        </w:rPr>
        <w:t xml:space="preserve">, sobre cómo actuar en momentos en que cualquier niño durante la clase se sienta especialmente incómodo/a, frustrado/a o angustiado/a, adecuando el lenguaje a la edad y utilizando, si se requiere, apoyos visuales u otros pertinentes adaptados a la diversidad del curso. Estipular cómo el /la estudiante hará saber de esto a su docente y profesionales de apoyo en aula. </w:t>
      </w:r>
    </w:p>
    <w:p w14:paraId="7F7A0BBD" w14:textId="07A8A13D" w:rsidR="00271396" w:rsidRPr="009E6473" w:rsidRDefault="00271396" w:rsidP="0060165F">
      <w:pPr>
        <w:spacing w:after="0"/>
        <w:jc w:val="both"/>
        <w:rPr>
          <w:rFonts w:ascii="Century Gothic" w:hAnsi="Century Gothic"/>
        </w:rPr>
      </w:pPr>
    </w:p>
    <w:p w14:paraId="1ABBD352" w14:textId="77777777" w:rsidR="00596817" w:rsidRPr="009E6473" w:rsidRDefault="0059681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INTERVENCIÓN, SEGÚN NIVEL DE INTENSIDAD.</w:t>
      </w:r>
      <w:r w:rsidRPr="009E6473">
        <w:rPr>
          <w:rFonts w:ascii="Century Gothic" w:hAnsi="Century Gothic"/>
        </w:rPr>
        <w:t xml:space="preserve"> </w:t>
      </w:r>
    </w:p>
    <w:p w14:paraId="41D28A04" w14:textId="77777777" w:rsidR="00596817" w:rsidRPr="009E6473" w:rsidRDefault="00596817" w:rsidP="0060165F">
      <w:pPr>
        <w:spacing w:after="0"/>
        <w:jc w:val="both"/>
        <w:rPr>
          <w:rFonts w:ascii="Century Gothic" w:hAnsi="Century Gothic"/>
        </w:rPr>
      </w:pPr>
    </w:p>
    <w:p w14:paraId="6B3E5276" w14:textId="54C0B7CB" w:rsidR="00596817" w:rsidRPr="009E6473" w:rsidRDefault="0059681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Para la aplicación de un plan de intervención es deseable partir por describir lo observable de las conductas de desregulación emocional y conductual, evitar inferir o categorizar anticipadamente, agregando la observación de lo que hacen las personas que lo/a rodean antes y después de su aparición, además de identificar estímulos externos o internos (sensaciones, recuerdos, emociones) que podrían desencadenarla, aumentarla o disminuirla.</w:t>
      </w:r>
    </w:p>
    <w:p w14:paraId="4B75473E" w14:textId="77777777" w:rsidR="00596817" w:rsidRPr="009E6473" w:rsidRDefault="00596817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0057C89B" w14:textId="6D3AE89E" w:rsidR="00596817" w:rsidRPr="009E6473" w:rsidRDefault="0059681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1.- Etapa inicial:</w:t>
      </w:r>
      <w:r w:rsidRPr="009E6473">
        <w:rPr>
          <w:rFonts w:ascii="Century Gothic" w:hAnsi="Century Gothic"/>
        </w:rPr>
        <w:t xml:space="preserve"> previo haber intentado manejo general sin resultados positivos y sin que se visualice riesgo para sí mismo/a o terceros.</w:t>
      </w:r>
    </w:p>
    <w:p w14:paraId="07FAE01A" w14:textId="4589BE64" w:rsidR="00596817" w:rsidRPr="009E6473" w:rsidRDefault="0059681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- Se le invita a cambiar de actividad, sacarlo de contexto; salir y acompañarlo un tiempo prudente en el patio.</w:t>
      </w:r>
    </w:p>
    <w:p w14:paraId="5D361BFD" w14:textId="77777777" w:rsidR="00596817" w:rsidRPr="009E6473" w:rsidRDefault="00596817" w:rsidP="0060165F">
      <w:pPr>
        <w:spacing w:after="0"/>
        <w:jc w:val="both"/>
        <w:rPr>
          <w:rFonts w:ascii="Century Gothic" w:hAnsi="Century Gothic"/>
        </w:rPr>
      </w:pPr>
    </w:p>
    <w:p w14:paraId="1F8BCEC0" w14:textId="2F79581D" w:rsidR="00596817" w:rsidRPr="009E6473" w:rsidRDefault="00596817" w:rsidP="0060165F">
      <w:pPr>
        <w:spacing w:after="0"/>
        <w:jc w:val="both"/>
        <w:rPr>
          <w:rFonts w:ascii="Century Gothic" w:hAnsi="Century Gothic"/>
          <w:b/>
          <w:bCs/>
        </w:rPr>
      </w:pPr>
      <w:r w:rsidRPr="009E6473">
        <w:rPr>
          <w:rFonts w:ascii="Century Gothic" w:hAnsi="Century Gothic"/>
          <w:b/>
          <w:bCs/>
        </w:rPr>
        <w:t>2.- Etapa de aumento de la desregulación emocional y conductual, con ausencia de autocontroles inhibitorios cognitivos y riesgo para sí mismo/a o terceros.</w:t>
      </w:r>
    </w:p>
    <w:p w14:paraId="01F2D470" w14:textId="77777777" w:rsidR="008177BE" w:rsidRPr="009E6473" w:rsidRDefault="0059681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No responde a comandos de voz, ni a mirada o intervenciones de terceros, al tiempo que aumenta la agitación motora sin lograr conectar con su entorno de manera adecuada. </w:t>
      </w:r>
    </w:p>
    <w:p w14:paraId="5D18D8E7" w14:textId="32C13ACE" w:rsidR="00596817" w:rsidRPr="009E6473" w:rsidRDefault="0059681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Se sugiere “acompañar” y no interferir en su proceso de manera invasiva, con acciones como ofrecer soluciones, o pidiéndole que efectúe algún ejercicio, pues durante esta etapa de una desregulación no está logrando conectar con su entorno de manera esperable. </w:t>
      </w:r>
    </w:p>
    <w:p w14:paraId="231A7E94" w14:textId="77777777" w:rsidR="00383723" w:rsidRPr="009E6473" w:rsidRDefault="00383723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25214BE0" w14:textId="23FC5A22" w:rsidR="00720E33" w:rsidRPr="009E6473" w:rsidRDefault="00720E33" w:rsidP="0060165F">
      <w:pPr>
        <w:spacing w:after="0"/>
        <w:jc w:val="both"/>
        <w:rPr>
          <w:rFonts w:ascii="Century Gothic" w:hAnsi="Century Gothic"/>
          <w:b/>
          <w:bCs/>
        </w:rPr>
      </w:pPr>
      <w:r w:rsidRPr="009E6473">
        <w:rPr>
          <w:rFonts w:ascii="Century Gothic" w:hAnsi="Century Gothic"/>
          <w:b/>
          <w:bCs/>
        </w:rPr>
        <w:t>Características requeridas del ambiente en esta etapa de desregulación emocional y conductual:</w:t>
      </w:r>
    </w:p>
    <w:p w14:paraId="4E724A7B" w14:textId="77777777" w:rsidR="007F7515" w:rsidRPr="009E6473" w:rsidRDefault="00720E33" w:rsidP="0060165F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Resguardar llevar al estudiante a un lugar seguro, idealmente en un primer piso. Por ejemplo: sala de recursos, sala sensorial, sala acondicionada.</w:t>
      </w:r>
    </w:p>
    <w:p w14:paraId="5FD95B8B" w14:textId="77777777" w:rsidR="007F7515" w:rsidRPr="009E6473" w:rsidRDefault="00720E33" w:rsidP="0060165F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Evitar trasladarlo a lugares con ventanales en techos o ventanas sin cortinaje, o con estímulos similares a los desencadenantes de la crisis de desregulación (por ejemplo, imágenes, olores, que lo miren a los ojos preguntándole por su estado). </w:t>
      </w:r>
    </w:p>
    <w:p w14:paraId="7D1FAF17" w14:textId="77777777" w:rsidR="007F7515" w:rsidRPr="009E6473" w:rsidRDefault="00720E33" w:rsidP="0060165F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Retirar elementos peligrosos que estén al alcance del estudiante: tijeras, cuchillos cartoneros, piedras, palos, otros. </w:t>
      </w:r>
    </w:p>
    <w:p w14:paraId="3A3DBB22" w14:textId="77777777" w:rsidR="007F7515" w:rsidRPr="009E6473" w:rsidRDefault="00720E33" w:rsidP="0060165F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Reducir estímulos que provoquen inquietud, por ejemplo: luz, ruidos. </w:t>
      </w:r>
    </w:p>
    <w:p w14:paraId="601587FE" w14:textId="728A2F19" w:rsidR="00720E33" w:rsidRPr="009E6473" w:rsidRDefault="00720E33" w:rsidP="0060165F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Evitar aglomeraciones de personas que observan, sean estos niños/as o adultos.</w:t>
      </w:r>
    </w:p>
    <w:p w14:paraId="4A1D8065" w14:textId="43A6FE0B" w:rsidR="00271396" w:rsidRPr="009E6473" w:rsidRDefault="00271396" w:rsidP="0060165F">
      <w:pPr>
        <w:spacing w:after="0"/>
        <w:jc w:val="both"/>
        <w:rPr>
          <w:rFonts w:ascii="Century Gothic" w:hAnsi="Century Gothic"/>
        </w:rPr>
      </w:pPr>
    </w:p>
    <w:p w14:paraId="77AE2758" w14:textId="77777777" w:rsidR="00657FBF" w:rsidRPr="009E6473" w:rsidRDefault="00720E33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Características requeridas del personal a cargo</w:t>
      </w:r>
      <w:r w:rsidR="00657FBF" w:rsidRPr="009E6473">
        <w:rPr>
          <w:rFonts w:ascii="Century Gothic" w:hAnsi="Century Gothic"/>
        </w:rPr>
        <w:t>:</w:t>
      </w:r>
    </w:p>
    <w:p w14:paraId="5B5F9AF3" w14:textId="4C34103A" w:rsidR="00657FBF" w:rsidRPr="009E6473" w:rsidRDefault="007F7515" w:rsidP="009E6473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La p</w:t>
      </w:r>
      <w:r w:rsidR="00720E33" w:rsidRPr="009E6473">
        <w:rPr>
          <w:rFonts w:ascii="Century Gothic" w:hAnsi="Century Gothic"/>
        </w:rPr>
        <w:t xml:space="preserve">ersona a cargo de la </w:t>
      </w:r>
      <w:r w:rsidRPr="009E6473">
        <w:rPr>
          <w:rFonts w:ascii="Century Gothic" w:hAnsi="Century Gothic"/>
        </w:rPr>
        <w:t>situación actuará</w:t>
      </w:r>
      <w:r w:rsidR="00720E33" w:rsidRPr="009E6473">
        <w:rPr>
          <w:rFonts w:ascii="Century Gothic" w:hAnsi="Century Gothic"/>
        </w:rPr>
        <w:t xml:space="preserve"> de mediadora y acompañante directo del estudiante durante todo el proceso</w:t>
      </w:r>
      <w:r w:rsidRPr="009E6473">
        <w:rPr>
          <w:rFonts w:ascii="Century Gothic" w:hAnsi="Century Gothic"/>
        </w:rPr>
        <w:t>:</w:t>
      </w:r>
      <w:r w:rsidR="002E6041" w:rsidRPr="009E6473">
        <w:rPr>
          <w:rFonts w:ascii="Century Gothic" w:hAnsi="Century Gothic"/>
        </w:rPr>
        <w:t xml:space="preserve"> Profesor, Encargado de Convivencia, Inspector, Orientadora. </w:t>
      </w:r>
      <w:r w:rsidR="00720E33" w:rsidRPr="009E6473">
        <w:rPr>
          <w:rFonts w:ascii="Century Gothic" w:hAnsi="Century Gothic"/>
        </w:rPr>
        <w:t>Esta persona, idealmente debe tener un vínculo previo de confianza con e</w:t>
      </w:r>
      <w:r w:rsidR="00657FBF" w:rsidRPr="009E6473">
        <w:rPr>
          <w:rFonts w:ascii="Century Gothic" w:hAnsi="Century Gothic"/>
        </w:rPr>
        <w:t>l</w:t>
      </w:r>
      <w:r w:rsidR="00720E33" w:rsidRPr="009E6473">
        <w:rPr>
          <w:rFonts w:ascii="Century Gothic" w:hAnsi="Century Gothic"/>
        </w:rPr>
        <w:t xml:space="preserve"> alumno</w:t>
      </w:r>
      <w:r w:rsidR="00657FBF" w:rsidRPr="009E6473">
        <w:rPr>
          <w:rFonts w:ascii="Century Gothic" w:hAnsi="Century Gothic"/>
        </w:rPr>
        <w:t xml:space="preserve">. </w:t>
      </w:r>
      <w:r w:rsidR="00720E33" w:rsidRPr="009E6473">
        <w:rPr>
          <w:rFonts w:ascii="Century Gothic" w:hAnsi="Century Gothic"/>
        </w:rPr>
        <w:t>El encargado debe manejar la situación con tono de voz pasivo, bajo y cariñoso. No demostrar enojo, ansiedad o miedo, al contrario, tranquilidad, procurando no alterar más la situación.</w:t>
      </w:r>
    </w:p>
    <w:p w14:paraId="786CC5AF" w14:textId="65F83A75" w:rsidR="00720E33" w:rsidRPr="009E6473" w:rsidRDefault="00720E33" w:rsidP="0060165F">
      <w:pPr>
        <w:spacing w:after="0"/>
        <w:jc w:val="both"/>
        <w:rPr>
          <w:rFonts w:ascii="Century Gothic" w:hAnsi="Century Gothic"/>
        </w:rPr>
      </w:pPr>
    </w:p>
    <w:p w14:paraId="48AC4CBC" w14:textId="77777777" w:rsidR="00657FBF" w:rsidRPr="009E6473" w:rsidRDefault="00657FBF" w:rsidP="0060165F">
      <w:pPr>
        <w:spacing w:after="0"/>
        <w:jc w:val="both"/>
        <w:rPr>
          <w:rFonts w:ascii="Century Gothic" w:hAnsi="Century Gothic"/>
          <w:b/>
          <w:bCs/>
        </w:rPr>
      </w:pPr>
      <w:r w:rsidRPr="009E6473">
        <w:rPr>
          <w:rFonts w:ascii="Century Gothic" w:hAnsi="Century Gothic"/>
          <w:b/>
          <w:bCs/>
        </w:rPr>
        <w:t>Forma de informar a la familia</w:t>
      </w:r>
    </w:p>
    <w:p w14:paraId="7EE7813A" w14:textId="130F50B4" w:rsidR="00657FBF" w:rsidRPr="009E6473" w:rsidRDefault="00657FBF" w:rsidP="009E6473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Será el </w:t>
      </w:r>
      <w:r w:rsidR="002E6041" w:rsidRPr="009E6473">
        <w:rPr>
          <w:rFonts w:ascii="Century Gothic" w:hAnsi="Century Gothic"/>
        </w:rPr>
        <w:t>acompañante</w:t>
      </w:r>
      <w:r w:rsidR="007F7515" w:rsidRPr="009E6473">
        <w:rPr>
          <w:rFonts w:ascii="Century Gothic" w:hAnsi="Century Gothic"/>
        </w:rPr>
        <w:t>, antes indicado, quien debe</w:t>
      </w:r>
      <w:r w:rsidR="002E6041" w:rsidRPr="009E6473">
        <w:rPr>
          <w:rFonts w:ascii="Century Gothic" w:hAnsi="Century Gothic"/>
        </w:rPr>
        <w:t xml:space="preserve"> dar</w:t>
      </w:r>
      <w:r w:rsidRPr="009E6473">
        <w:rPr>
          <w:rFonts w:ascii="Century Gothic" w:hAnsi="Century Gothic"/>
        </w:rPr>
        <w:t xml:space="preserve"> aviso al </w:t>
      </w:r>
      <w:r w:rsidR="009E6473" w:rsidRPr="009E6473">
        <w:rPr>
          <w:rFonts w:ascii="Century Gothic" w:hAnsi="Century Gothic"/>
        </w:rPr>
        <w:t>apoderado, en</w:t>
      </w:r>
      <w:r w:rsidRPr="009E6473">
        <w:rPr>
          <w:rFonts w:ascii="Century Gothic" w:hAnsi="Century Gothic"/>
        </w:rPr>
        <w:t xml:space="preserve"> el caso </w:t>
      </w:r>
      <w:r w:rsidR="00806931" w:rsidRPr="009E6473">
        <w:rPr>
          <w:rFonts w:ascii="Century Gothic" w:hAnsi="Century Gothic"/>
        </w:rPr>
        <w:t xml:space="preserve">que </w:t>
      </w:r>
      <w:r w:rsidRPr="009E6473">
        <w:rPr>
          <w:rFonts w:ascii="Century Gothic" w:hAnsi="Century Gothic"/>
        </w:rPr>
        <w:t>pueda hacerse presente en el</w:t>
      </w:r>
      <w:r w:rsidR="00806931" w:rsidRPr="009E6473">
        <w:rPr>
          <w:rFonts w:ascii="Century Gothic" w:hAnsi="Century Gothic"/>
        </w:rPr>
        <w:t xml:space="preserve"> establecimiento</w:t>
      </w:r>
      <w:r w:rsidR="007F7515" w:rsidRPr="009E6473">
        <w:rPr>
          <w:rFonts w:ascii="Century Gothic" w:hAnsi="Century Gothic"/>
        </w:rPr>
        <w:t xml:space="preserve"> </w:t>
      </w:r>
      <w:r w:rsidRPr="009E6473">
        <w:rPr>
          <w:rFonts w:ascii="Century Gothic" w:hAnsi="Century Gothic"/>
        </w:rPr>
        <w:t>se efect</w:t>
      </w:r>
      <w:r w:rsidR="00806931" w:rsidRPr="009E6473">
        <w:rPr>
          <w:rFonts w:ascii="Century Gothic" w:hAnsi="Century Gothic"/>
        </w:rPr>
        <w:t>uará</w:t>
      </w:r>
      <w:r w:rsidRPr="009E6473">
        <w:rPr>
          <w:rFonts w:ascii="Century Gothic" w:hAnsi="Century Gothic"/>
        </w:rPr>
        <w:t xml:space="preserve"> </w:t>
      </w:r>
      <w:r w:rsidR="002E6041" w:rsidRPr="009E6473">
        <w:rPr>
          <w:rFonts w:ascii="Century Gothic" w:hAnsi="Century Gothic"/>
        </w:rPr>
        <w:t>el retiro</w:t>
      </w:r>
      <w:r w:rsidRPr="009E6473">
        <w:rPr>
          <w:rFonts w:ascii="Century Gothic" w:hAnsi="Century Gothic"/>
        </w:rPr>
        <w:t xml:space="preserve"> de</w:t>
      </w:r>
      <w:r w:rsidR="002E6041" w:rsidRPr="009E6473">
        <w:rPr>
          <w:rFonts w:ascii="Century Gothic" w:hAnsi="Century Gothic"/>
        </w:rPr>
        <w:t>l estudiante</w:t>
      </w:r>
      <w:r w:rsidR="007F7515" w:rsidRPr="009E6473">
        <w:rPr>
          <w:rFonts w:ascii="Century Gothic" w:hAnsi="Century Gothic"/>
        </w:rPr>
        <w:t xml:space="preserve"> de la </w:t>
      </w:r>
      <w:r w:rsidR="000E7AE8" w:rsidRPr="009E6473">
        <w:rPr>
          <w:rFonts w:ascii="Century Gothic" w:hAnsi="Century Gothic"/>
        </w:rPr>
        <w:t>jornada, a</w:t>
      </w:r>
      <w:r w:rsidR="002E6041" w:rsidRPr="009E6473">
        <w:rPr>
          <w:rFonts w:ascii="Century Gothic" w:hAnsi="Century Gothic"/>
        </w:rPr>
        <w:t xml:space="preserve"> su hogar.</w:t>
      </w:r>
    </w:p>
    <w:p w14:paraId="13A37A72" w14:textId="019D2C47" w:rsidR="00E73008" w:rsidRPr="009E6473" w:rsidRDefault="00E73008" w:rsidP="0060165F">
      <w:pPr>
        <w:spacing w:after="0"/>
        <w:jc w:val="both"/>
        <w:rPr>
          <w:rFonts w:ascii="Century Gothic" w:hAnsi="Century Gothic"/>
        </w:rPr>
      </w:pPr>
    </w:p>
    <w:p w14:paraId="2FC82F2C" w14:textId="77777777" w:rsidR="009E6473" w:rsidRDefault="009E6473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507D59F0" w14:textId="77777777" w:rsidR="00B858F4" w:rsidRDefault="00B858F4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5D6B9DAC" w14:textId="77777777" w:rsidR="00B858F4" w:rsidRDefault="00B858F4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261D063C" w14:textId="77777777" w:rsidR="00B858F4" w:rsidRDefault="00B858F4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03BD5553" w14:textId="77777777" w:rsidR="00B858F4" w:rsidRDefault="00B858F4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4AE2E3B9" w14:textId="48B05560" w:rsidR="00E73008" w:rsidRPr="009E6473" w:rsidRDefault="00E73008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lastRenderedPageBreak/>
        <w:t>Cuando el descontrol y los riesgos para sí mismo o terceros implican la necesidad de contener físicamente al estudiante:</w:t>
      </w:r>
      <w:r w:rsidRPr="009E6473">
        <w:rPr>
          <w:rFonts w:ascii="Century Gothic" w:hAnsi="Century Gothic"/>
        </w:rPr>
        <w:t xml:space="preserve"> </w:t>
      </w:r>
    </w:p>
    <w:p w14:paraId="1A8C942A" w14:textId="77777777" w:rsidR="00E73008" w:rsidRPr="009E6473" w:rsidRDefault="00E73008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Esta contención tiene el objetivo de inmovilizar para evitar que se produzca daño o a terceros, por lo que se recomienda realizarla </w:t>
      </w:r>
      <w:r w:rsidRPr="009E6473">
        <w:rPr>
          <w:rFonts w:ascii="Century Gothic" w:hAnsi="Century Gothic"/>
          <w:b/>
          <w:bCs/>
        </w:rPr>
        <w:t>SÓLO</w:t>
      </w:r>
      <w:r w:rsidRPr="009E6473">
        <w:rPr>
          <w:rFonts w:ascii="Century Gothic" w:hAnsi="Century Gothic"/>
        </w:rPr>
        <w:t xml:space="preserve"> en casos de extremo riesgo para éste o para otras personas de la comunidad educativa. </w:t>
      </w:r>
    </w:p>
    <w:p w14:paraId="05B85080" w14:textId="2B4A2B26" w:rsidR="00E73008" w:rsidRPr="009E6473" w:rsidRDefault="00E73008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Su realización debe ser efectuada por un profesional capacitado que maneje las técnicas apropiadas: Acción de mecedora, abrazo profundo. Para efectuar este tipo de contención debe existir autorización escrita por parte de la familia para llevarla a cabo.</w:t>
      </w:r>
    </w:p>
    <w:p w14:paraId="69B03ECD" w14:textId="1DE6C0A0" w:rsidR="00383723" w:rsidRPr="009E6473" w:rsidRDefault="00E73008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En casos extremos</w:t>
      </w:r>
      <w:r w:rsidRPr="009E6473">
        <w:rPr>
          <w:rFonts w:ascii="Century Gothic" w:hAnsi="Century Gothic"/>
        </w:rPr>
        <w:t xml:space="preserve"> puede requerirse traslado a centros de salud, para lo cual es relevante el establecimiento pueda previamente establecer, de manera conjunta con el centro de salud más cercano, la formar de proceder, y definir en acuerdo con apoderado la forma de traslado, en apego a la normativa y la seguridad de todas las partes. Además, de los posibles factores desencadenantes ya señalados, en algunos casos dicha desregulación emocional y conductual puede darse asociada a efectos adversos de medicamentos neurológicos o psiquiátricos, de ahí la importancia de la articulación con la familia y los centros de salud.</w:t>
      </w:r>
    </w:p>
    <w:p w14:paraId="4ED62EAE" w14:textId="77777777" w:rsidR="00383723" w:rsidRPr="009E6473" w:rsidRDefault="00383723" w:rsidP="0060165F">
      <w:pPr>
        <w:spacing w:after="0"/>
        <w:jc w:val="both"/>
        <w:rPr>
          <w:rFonts w:ascii="Century Gothic" w:hAnsi="Century Gothic"/>
          <w:b/>
          <w:bCs/>
        </w:rPr>
      </w:pPr>
    </w:p>
    <w:p w14:paraId="50A60FEE" w14:textId="29662640" w:rsidR="006B3987" w:rsidRPr="009E6473" w:rsidRDefault="006B398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  <w:b/>
          <w:bCs/>
        </w:rPr>
        <w:t>INTERVENCION EN LA REPARACIÓN, POSTERIOR A UNA CRISIS DE DESREGULACIÓN EMOCIONAL Y CONDUCTUAL EN EL ÁMBITO EDUCATIVO.</w:t>
      </w:r>
      <w:r w:rsidRPr="009E6473">
        <w:rPr>
          <w:rFonts w:ascii="Century Gothic" w:hAnsi="Century Gothic"/>
        </w:rPr>
        <w:t xml:space="preserve"> </w:t>
      </w:r>
    </w:p>
    <w:p w14:paraId="4EB634C3" w14:textId="77777777" w:rsidR="006B3987" w:rsidRPr="009E6473" w:rsidRDefault="006B3987" w:rsidP="0060165F">
      <w:pPr>
        <w:spacing w:after="0"/>
        <w:jc w:val="both"/>
        <w:rPr>
          <w:rFonts w:ascii="Century Gothic" w:hAnsi="Century Gothic"/>
        </w:rPr>
      </w:pPr>
    </w:p>
    <w:p w14:paraId="5F25EB76" w14:textId="04DDD4DC" w:rsidR="006B3987" w:rsidRPr="009E6473" w:rsidRDefault="006B3987" w:rsidP="0060165F">
      <w:p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Esta etapa debe estar a cargo de los profesionales especialistas capacitados, como por ejemplo el </w:t>
      </w:r>
      <w:r w:rsidR="00806931" w:rsidRPr="009E6473">
        <w:rPr>
          <w:rFonts w:ascii="Century Gothic" w:hAnsi="Century Gothic"/>
        </w:rPr>
        <w:t>E</w:t>
      </w:r>
      <w:r w:rsidRPr="009E6473">
        <w:rPr>
          <w:rFonts w:ascii="Century Gothic" w:hAnsi="Century Gothic"/>
        </w:rPr>
        <w:t xml:space="preserve">quipo de Convivencia Escolar y PIE. </w:t>
      </w:r>
    </w:p>
    <w:p w14:paraId="1154C793" w14:textId="77777777" w:rsidR="00806931" w:rsidRPr="009E6473" w:rsidRDefault="006B3987" w:rsidP="0060165F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Tras el episodio, es importante demostrar afecto y comprensión, hacerle saber al estudiante que todo está tranquilo y que es importante que podamos hablar de lo ocurrido para entender la situación y poder solucionarla, así como evitar que se repita. </w:t>
      </w:r>
    </w:p>
    <w:p w14:paraId="2E1C038A" w14:textId="77777777" w:rsidR="00806931" w:rsidRPr="009E6473" w:rsidRDefault="006B3987" w:rsidP="0060165F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Se deben tomar acuerdos con el estudiante, para prevenir en el futuro inmediato situaciones que pudiesen desencadenar en una desregulación, a la vez de informar que dispondrá de profesionales de apoyo para ayudarle a poner en práctica estos acuerdos, que le permitan expresar lo que le molesta, o logrando un mayor autocontrol de la situación. </w:t>
      </w:r>
    </w:p>
    <w:p w14:paraId="7EE61273" w14:textId="77777777" w:rsidR="00806931" w:rsidRPr="009E6473" w:rsidRDefault="006B3987" w:rsidP="0060165F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Debemos hacerlo consciente, de que todos los estudiantes tienen los mismo derecho y deberes, y en caso de haber efectuado destrozos u ofensas se debe hacer cargo y responsabilizarse, ofreciendo las disculpas correspondientes, ordenando el espacio o reponiendo los objetos rotos, conforme a las normas de convivencia del aula y establecimiento. </w:t>
      </w:r>
    </w:p>
    <w:p w14:paraId="40D55BFB" w14:textId="77777777" w:rsidR="00806931" w:rsidRPr="009E6473" w:rsidRDefault="006B3987" w:rsidP="0060165F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 xml:space="preserve">Es importante trabajar la empatía, la causa-consecuencia y el reconocimiento y expresión de emociones. </w:t>
      </w:r>
    </w:p>
    <w:p w14:paraId="2ECE37CD" w14:textId="38A58468" w:rsidR="009806A5" w:rsidRPr="009E6473" w:rsidRDefault="009806A5" w:rsidP="0060165F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9E6473">
        <w:rPr>
          <w:rFonts w:ascii="Century Gothic" w:hAnsi="Century Gothic"/>
        </w:rPr>
        <w:t>Específicamente en lo referido a la reparación hacia terceros, debe realizarse en un momento en que el estudiante haya vuelto a la calma, lo cual puede ser minutos, horas, o al día siguiente incluso de la desregulación. No se debe apresurar este proceso. Se debe incluir dentro del ámbito de reparación, a los compañeros de curso, al profesor o a cualquier persona vinculada con los hechos. No sólo el alumno que se desregula necesita apoyo y ayuda, su entorno, quienes se transforman en espectadores silenciosos de estas situaciones, también requiere contención y reparación.</w:t>
      </w:r>
    </w:p>
    <w:p w14:paraId="50D7FD5D" w14:textId="77777777" w:rsidR="009806A5" w:rsidRPr="009E6473" w:rsidRDefault="009806A5" w:rsidP="0060165F">
      <w:pPr>
        <w:spacing w:after="0"/>
        <w:jc w:val="both"/>
        <w:rPr>
          <w:rFonts w:ascii="Century Gothic" w:hAnsi="Century Gothic"/>
        </w:rPr>
      </w:pPr>
    </w:p>
    <w:p w14:paraId="77A5871E" w14:textId="77777777" w:rsidR="00657FBF" w:rsidRPr="009E6473" w:rsidRDefault="00657FBF" w:rsidP="0060165F">
      <w:pPr>
        <w:spacing w:after="0"/>
        <w:jc w:val="both"/>
        <w:rPr>
          <w:rFonts w:ascii="Century Gothic" w:hAnsi="Century Gothic"/>
        </w:rPr>
      </w:pPr>
    </w:p>
    <w:sectPr w:rsidR="00657FBF" w:rsidRPr="009E6473" w:rsidSect="004E6E4C">
      <w:pgSz w:w="12240" w:h="20160" w:code="5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0ED"/>
    <w:multiLevelType w:val="hybridMultilevel"/>
    <w:tmpl w:val="7AB62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17D5"/>
    <w:multiLevelType w:val="hybridMultilevel"/>
    <w:tmpl w:val="F74A8DC0"/>
    <w:lvl w:ilvl="0" w:tplc="8FCE640A">
      <w:start w:val="1"/>
      <w:numFmt w:val="lowerLetter"/>
      <w:lvlText w:val="%1)"/>
      <w:lvlJc w:val="left"/>
      <w:pPr>
        <w:ind w:left="405" w:hanging="360"/>
      </w:pPr>
      <w:rPr>
        <w:rFonts w:ascii="Century Gothic" w:eastAsiaTheme="minorHAnsi" w:hAnsi="Century Gothic" w:cstheme="minorBidi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98A6B2A"/>
    <w:multiLevelType w:val="hybridMultilevel"/>
    <w:tmpl w:val="DA188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7581"/>
    <w:multiLevelType w:val="hybridMultilevel"/>
    <w:tmpl w:val="5B844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10735"/>
    <w:multiLevelType w:val="hybridMultilevel"/>
    <w:tmpl w:val="85884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78680">
    <w:abstractNumId w:val="2"/>
  </w:num>
  <w:num w:numId="2" w16cid:durableId="618294235">
    <w:abstractNumId w:val="1"/>
  </w:num>
  <w:num w:numId="3" w16cid:durableId="892278407">
    <w:abstractNumId w:val="3"/>
  </w:num>
  <w:num w:numId="4" w16cid:durableId="85611506">
    <w:abstractNumId w:val="0"/>
  </w:num>
  <w:num w:numId="5" w16cid:durableId="1057824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F"/>
    <w:rsid w:val="000E7AE8"/>
    <w:rsid w:val="00271396"/>
    <w:rsid w:val="002E6041"/>
    <w:rsid w:val="00383723"/>
    <w:rsid w:val="004E6E4C"/>
    <w:rsid w:val="00596817"/>
    <w:rsid w:val="0060165F"/>
    <w:rsid w:val="00657FBF"/>
    <w:rsid w:val="006B3987"/>
    <w:rsid w:val="00720E33"/>
    <w:rsid w:val="007F7515"/>
    <w:rsid w:val="00806931"/>
    <w:rsid w:val="008177BE"/>
    <w:rsid w:val="00892E4A"/>
    <w:rsid w:val="009078CF"/>
    <w:rsid w:val="00961999"/>
    <w:rsid w:val="009806A5"/>
    <w:rsid w:val="009E6473"/>
    <w:rsid w:val="00B01763"/>
    <w:rsid w:val="00B858F4"/>
    <w:rsid w:val="00D739AC"/>
    <w:rsid w:val="00E73008"/>
    <w:rsid w:val="00E81451"/>
    <w:rsid w:val="00E83D63"/>
    <w:rsid w:val="00E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059DE"/>
  <w15:chartTrackingRefBased/>
  <w15:docId w15:val="{F4DA98DF-C8ED-47EC-B034-58827296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F565-53BB-4C34-B5DE-76B7C93D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2085</Words>
  <Characters>11471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Isabel Gallardo Contreras</dc:creator>
  <cp:keywords/>
  <dc:description/>
  <cp:lastModifiedBy>Silvia Isabel Gallardo Contreras</cp:lastModifiedBy>
  <cp:revision>6</cp:revision>
  <cp:lastPrinted>2023-10-06T18:39:00Z</cp:lastPrinted>
  <dcterms:created xsi:type="dcterms:W3CDTF">2023-10-06T16:16:00Z</dcterms:created>
  <dcterms:modified xsi:type="dcterms:W3CDTF">2023-10-06T18:50:00Z</dcterms:modified>
</cp:coreProperties>
</file>